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0632DC" w:rsidRDefault="000B34DB" w:rsidP="00970C10">
      <w:pPr>
        <w:jc w:val="center"/>
        <w:rPr>
          <w:rFonts w:ascii="PF Din Text Cond Pro Medium" w:hAnsi="PF Din Text Cond Pro Medium"/>
          <w:b/>
          <w:color w:val="0056F2"/>
          <w:sz w:val="48"/>
          <w:szCs w:val="48"/>
        </w:rPr>
      </w:pPr>
      <w:r w:rsidRPr="000632DC">
        <w:rPr>
          <w:rFonts w:ascii="PF Din Text Cond Pro Medium" w:hAnsi="PF Din Text Cond Pro Medium"/>
          <w:b/>
          <w:color w:val="0056F2"/>
          <w:sz w:val="48"/>
          <w:szCs w:val="48"/>
        </w:rPr>
        <w:t>Налогоплательщики могут оценить работу налогового органа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0632DC" w:rsidRPr="000632DC" w:rsidRDefault="000632DC" w:rsidP="000632D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proofErr w:type="gramStart"/>
      <w:r w:rsidRPr="000632DC">
        <w:rPr>
          <w:rFonts w:ascii="PF Din Text Cond Pro Medium" w:hAnsi="PF Din Text Cond Pro Medium"/>
          <w:sz w:val="40"/>
          <w:szCs w:val="40"/>
        </w:rPr>
        <w:t>Оценить работу налогового органа можно через сервис «Анкетирование» на сайте ФНС России (www.nalog.ru), с помощью сайта «Ваш конт</w:t>
      </w:r>
      <w:bookmarkStart w:id="0" w:name="_GoBack"/>
      <w:bookmarkEnd w:id="0"/>
      <w:r w:rsidRPr="000632DC">
        <w:rPr>
          <w:rFonts w:ascii="PF Din Text Cond Pro Medium" w:hAnsi="PF Din Text Cond Pro Medium"/>
          <w:sz w:val="40"/>
          <w:szCs w:val="40"/>
        </w:rPr>
        <w:t>роль», в налоговых органах и МФЦ с помощью системы управления очередью, бесплатного смс-сообщения при получении документов о государственной регистрации юридических лиц, физических лиц в качестве индивидуальных предпринимателей и крестьянских (фермерских) хозяйств, сведений из ЕГРЮЛ, справки об исполнении обязанности по уплате налогов</w:t>
      </w:r>
      <w:proofErr w:type="gramEnd"/>
      <w:r w:rsidRPr="000632DC">
        <w:rPr>
          <w:rFonts w:ascii="PF Din Text Cond Pro Medium" w:hAnsi="PF Din Text Cond Pro Medium"/>
          <w:sz w:val="40"/>
          <w:szCs w:val="40"/>
        </w:rPr>
        <w:t xml:space="preserve"> и при подаче налоговых деклараций.</w:t>
      </w:r>
    </w:p>
    <w:p w:rsidR="00065210" w:rsidRPr="000632DC" w:rsidRDefault="000632DC" w:rsidP="000632DC">
      <w:pPr>
        <w:ind w:firstLine="708"/>
        <w:jc w:val="both"/>
        <w:rPr>
          <w:sz w:val="40"/>
          <w:szCs w:val="40"/>
        </w:rPr>
      </w:pPr>
      <w:r w:rsidRPr="000632DC">
        <w:rPr>
          <w:rFonts w:ascii="PF Din Text Cond Pro Medium" w:hAnsi="PF Din Text Cond Pro Medium"/>
          <w:sz w:val="40"/>
          <w:szCs w:val="40"/>
        </w:rPr>
        <w:t xml:space="preserve">Для того чтобы поставить свою оценку работы налогового органа необходимо оставить свой номер мобильного телефона сотруднику инспекции, предоставившему </w:t>
      </w:r>
      <w:proofErr w:type="spellStart"/>
      <w:r w:rsidRPr="000632DC">
        <w:rPr>
          <w:rFonts w:ascii="PF Din Text Cond Pro Medium" w:hAnsi="PF Din Text Cond Pro Medium"/>
          <w:sz w:val="40"/>
          <w:szCs w:val="40"/>
        </w:rPr>
        <w:t>госуслугу</w:t>
      </w:r>
      <w:proofErr w:type="spellEnd"/>
      <w:r w:rsidRPr="000632DC">
        <w:rPr>
          <w:rFonts w:ascii="PF Din Text Cond Pro Medium" w:hAnsi="PF Din Text Cond Pro Medium"/>
          <w:sz w:val="40"/>
          <w:szCs w:val="40"/>
        </w:rPr>
        <w:t xml:space="preserve">. В течение двух-трех дней на предоставленный номер мобильного телефона придет смс-сообщение с номера 0919 Федерального телефонного центра с предложением оценить качество полученной </w:t>
      </w:r>
      <w:proofErr w:type="spellStart"/>
      <w:r w:rsidRPr="000632DC">
        <w:rPr>
          <w:rFonts w:ascii="PF Din Text Cond Pro Medium" w:hAnsi="PF Din Text Cond Pro Medium"/>
          <w:sz w:val="40"/>
          <w:szCs w:val="40"/>
        </w:rPr>
        <w:t>госуслуги</w:t>
      </w:r>
      <w:proofErr w:type="spellEnd"/>
      <w:r w:rsidRPr="000632DC">
        <w:rPr>
          <w:rFonts w:ascii="PF Din Text Cond Pro Medium" w:hAnsi="PF Din Text Cond Pro Medium"/>
          <w:sz w:val="40"/>
          <w:szCs w:val="40"/>
        </w:rPr>
        <w:t xml:space="preserve"> по пятибалльной шкале. В </w:t>
      </w:r>
      <w:proofErr w:type="gramStart"/>
      <w:r w:rsidRPr="000632DC">
        <w:rPr>
          <w:rFonts w:ascii="PF Din Text Cond Pro Medium" w:hAnsi="PF Din Text Cond Pro Medium"/>
          <w:sz w:val="40"/>
          <w:szCs w:val="40"/>
        </w:rPr>
        <w:t>ответном</w:t>
      </w:r>
      <w:proofErr w:type="gramEnd"/>
      <w:r w:rsidRPr="000632DC">
        <w:rPr>
          <w:rFonts w:ascii="PF Din Text Cond Pro Medium" w:hAnsi="PF Din Text Cond Pro Medium"/>
          <w:sz w:val="40"/>
          <w:szCs w:val="40"/>
        </w:rPr>
        <w:t xml:space="preserve"> бесплатном смс-сообщении требуется указать цифру от 1 до 5. Если ответное сообщение будет содержать отрицательную оценку (от 1 до 3 баллов), то гражданину могут позвонить из Федерального телефонного центра для уточнения того, что именно не понравилось при предоставлении </w:t>
      </w:r>
      <w:proofErr w:type="spellStart"/>
      <w:r w:rsidRPr="000632DC">
        <w:rPr>
          <w:rFonts w:ascii="PF Din Text Cond Pro Medium" w:hAnsi="PF Din Text Cond Pro Medium"/>
          <w:sz w:val="40"/>
          <w:szCs w:val="40"/>
        </w:rPr>
        <w:t>госуслуги</w:t>
      </w:r>
      <w:proofErr w:type="spellEnd"/>
      <w:r w:rsidRPr="000632DC">
        <w:rPr>
          <w:rFonts w:ascii="PF Din Text Cond Pro Medium" w:hAnsi="PF Din Text Cond Pro Medium"/>
          <w:sz w:val="40"/>
          <w:szCs w:val="40"/>
        </w:rPr>
        <w:t>.</w:t>
      </w:r>
    </w:p>
    <w:sectPr w:rsidR="00065210" w:rsidRPr="000632DC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167" w:rsidRDefault="00BB7167" w:rsidP="00B82E2A">
      <w:r>
        <w:separator/>
      </w:r>
    </w:p>
  </w:endnote>
  <w:endnote w:type="continuationSeparator" w:id="0">
    <w:p w:rsidR="00BB7167" w:rsidRDefault="00BB7167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167" w:rsidRDefault="00BB7167" w:rsidP="00B82E2A">
      <w:r>
        <w:separator/>
      </w:r>
    </w:p>
  </w:footnote>
  <w:footnote w:type="continuationSeparator" w:id="0">
    <w:p w:rsidR="00BB7167" w:rsidRDefault="00BB7167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6732"/>
    <w:rsid w:val="000B01D5"/>
    <w:rsid w:val="000B34DB"/>
    <w:rsid w:val="000C7311"/>
    <w:rsid w:val="000D17D5"/>
    <w:rsid w:val="000F5CDA"/>
    <w:rsid w:val="00115F83"/>
    <w:rsid w:val="00131BBE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5974DC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B7167"/>
    <w:rsid w:val="00C1668E"/>
    <w:rsid w:val="00CD4C5F"/>
    <w:rsid w:val="00CF7445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2018-04-10T04:09:00Z</dcterms:created>
  <dcterms:modified xsi:type="dcterms:W3CDTF">2018-04-10T04:10:00Z</dcterms:modified>
</cp:coreProperties>
</file>