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Совет депутатов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муниципального образования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Каменский сельсовет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166EAA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166EAA">
        <w:rPr>
          <w:rFonts w:asciiTheme="majorHAnsi" w:hAnsiTheme="majorHAnsi" w:cstheme="majorHAnsi"/>
          <w:b/>
          <w:sz w:val="32"/>
          <w:szCs w:val="32"/>
        </w:rPr>
        <w:t xml:space="preserve"> района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Оренбургской области</w:t>
      </w:r>
    </w:p>
    <w:p w:rsidR="00F46CDC" w:rsidRPr="00166EAA" w:rsidRDefault="00F46CDC" w:rsidP="00F46CDC">
      <w:pPr>
        <w:rPr>
          <w:rFonts w:asciiTheme="majorHAnsi" w:hAnsiTheme="majorHAnsi" w:cstheme="majorHAnsi"/>
          <w:b/>
          <w:sz w:val="32"/>
          <w:szCs w:val="32"/>
        </w:rPr>
      </w:pP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РЕШЕНИЕ</w:t>
      </w:r>
    </w:p>
    <w:p w:rsidR="00F46CDC" w:rsidRPr="00166EAA" w:rsidRDefault="00F46CDC" w:rsidP="00F46CDC">
      <w:pPr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 xml:space="preserve">18.11.2016    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</w:t>
      </w:r>
      <w:r w:rsidRPr="00166EAA">
        <w:rPr>
          <w:rFonts w:asciiTheme="majorHAnsi" w:hAnsiTheme="majorHAnsi" w:cstheme="majorHAnsi"/>
          <w:b/>
          <w:sz w:val="32"/>
          <w:szCs w:val="32"/>
        </w:rPr>
        <w:t>№ 54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 xml:space="preserve">О порядке признания </w:t>
      </w:r>
      <w:proofErr w:type="gramStart"/>
      <w:r w:rsidRPr="00166EAA">
        <w:rPr>
          <w:rFonts w:asciiTheme="majorHAnsi" w:hAnsiTheme="majorHAnsi" w:cstheme="majorHAnsi"/>
          <w:b/>
          <w:sz w:val="32"/>
          <w:szCs w:val="32"/>
        </w:rPr>
        <w:t>безнадежными</w:t>
      </w:r>
      <w:proofErr w:type="gramEnd"/>
      <w:r w:rsidRPr="00166EAA">
        <w:rPr>
          <w:rFonts w:asciiTheme="majorHAnsi" w:hAnsiTheme="majorHAnsi" w:cstheme="majorHAnsi"/>
          <w:b/>
          <w:sz w:val="32"/>
          <w:szCs w:val="32"/>
        </w:rPr>
        <w:t xml:space="preserve"> к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взысканию и списание недоимки и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задолженности по пеням и по местным</w:t>
      </w:r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 xml:space="preserve">налогам, уплачиваемым </w:t>
      </w:r>
      <w:proofErr w:type="gramStart"/>
      <w:r w:rsidRPr="00166EAA">
        <w:rPr>
          <w:rFonts w:asciiTheme="majorHAnsi" w:hAnsiTheme="majorHAnsi" w:cstheme="majorHAnsi"/>
          <w:b/>
          <w:sz w:val="32"/>
          <w:szCs w:val="32"/>
        </w:rPr>
        <w:t>физическими</w:t>
      </w:r>
      <w:proofErr w:type="gramEnd"/>
    </w:p>
    <w:p w:rsidR="00F46CDC" w:rsidRPr="00166EAA" w:rsidRDefault="00F46CDC" w:rsidP="00F46C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6EAA">
        <w:rPr>
          <w:rFonts w:asciiTheme="majorHAnsi" w:hAnsiTheme="majorHAnsi" w:cstheme="majorHAnsi"/>
          <w:b/>
          <w:sz w:val="32"/>
          <w:szCs w:val="32"/>
        </w:rPr>
        <w:t>лицами.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  <w:b/>
        </w:rPr>
      </w:pP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</w:t>
      </w:r>
      <w:proofErr w:type="gramStart"/>
      <w:r w:rsidRPr="00166EAA">
        <w:rPr>
          <w:rFonts w:asciiTheme="majorHAnsi" w:hAnsiTheme="majorHAnsi" w:cstheme="majorHAnsi"/>
        </w:rPr>
        <w:t>В соответствии с Постановлением Правительства Российской Федерации от 6 мая 2016 года № 393 «Об общих требованиях  к порядку принятия решений о признании безнадежной к взысканию  задолженности по платежам в бюджеты бюджетной системы Российской Федерации», со статьей 47.2 Бюджетного кодекса Российской Федерации,  на основании Устава муниципального образования Каменский сельсовет, Совет депутатов Каменского сельсовета решил:</w:t>
      </w:r>
      <w:proofErr w:type="gramEnd"/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  1.Установить, что признаются безнадежными к взысканию и списываются недоимки и задолженность по пеням по местным налогам, уплачиваемым физическими лицами, в случаях: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>- смерти или объявления судом, умершим налогоплательщика;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>- образования задолженности более 3-х лет.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  2.Установить, что решение о признании безнадежной к взысканию и списании задолженности по местным налогам принимается Межрайонной ИФНС России №7 по Оренбургской области.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  3.Решение о признании безнадежной к взысканию и списании задолженности по местным налогам принимается Межрайонной ИФНС России № 7 по Оренбургской области в соответствии с порядком, утвержденным Министерством финансов Российской Федерации для принятия решения о признании безнадежной к взысканию и списанию задолженности по федеральным налогам и сборам.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4. Решение № 24 от 25.03.20</w:t>
      </w:r>
      <w:r>
        <w:rPr>
          <w:rFonts w:asciiTheme="majorHAnsi" w:hAnsiTheme="majorHAnsi" w:cstheme="majorHAnsi"/>
        </w:rPr>
        <w:t>1</w:t>
      </w:r>
      <w:r w:rsidRPr="00166EAA">
        <w:rPr>
          <w:rFonts w:asciiTheme="majorHAnsi" w:hAnsiTheme="majorHAnsi" w:cstheme="majorHAnsi"/>
        </w:rPr>
        <w:t>1 отменить.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5.Решение опубликовать на сайте Каменского сельсовета.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 6. </w:t>
      </w:r>
      <w:proofErr w:type="gramStart"/>
      <w:r w:rsidRPr="00166EAA">
        <w:rPr>
          <w:rFonts w:asciiTheme="majorHAnsi" w:hAnsiTheme="majorHAnsi" w:cstheme="majorHAnsi"/>
        </w:rPr>
        <w:t>Контроль за</w:t>
      </w:r>
      <w:proofErr w:type="gramEnd"/>
      <w:r w:rsidRPr="00166EAA">
        <w:rPr>
          <w:rFonts w:asciiTheme="majorHAnsi" w:hAnsiTheme="majorHAnsi" w:cstheme="majorHAnsi"/>
        </w:rPr>
        <w:t xml:space="preserve"> исполнением настоящего решения возложить на постоянную комиссию по бюджету.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  7. </w:t>
      </w:r>
      <w:proofErr w:type="spellStart"/>
      <w:r w:rsidRPr="00166EAA">
        <w:rPr>
          <w:rFonts w:asciiTheme="majorHAnsi" w:hAnsiTheme="majorHAnsi" w:cstheme="majorHAnsi"/>
        </w:rPr>
        <w:t>Настоящеее</w:t>
      </w:r>
      <w:proofErr w:type="spellEnd"/>
      <w:r w:rsidRPr="00166EAA">
        <w:rPr>
          <w:rFonts w:asciiTheme="majorHAnsi" w:hAnsiTheme="majorHAnsi" w:cstheme="majorHAnsi"/>
        </w:rPr>
        <w:t xml:space="preserve"> решение вступает в силу по истечении одного месяца со дня его официального опубликования.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 w:rsidRPr="00166EAA">
        <w:rPr>
          <w:rFonts w:asciiTheme="majorHAnsi" w:hAnsiTheme="majorHAnsi" w:cstheme="majorHAnsi"/>
        </w:rPr>
        <w:t xml:space="preserve">Глава </w:t>
      </w:r>
      <w:r>
        <w:rPr>
          <w:rFonts w:asciiTheme="majorHAnsi" w:hAnsiTheme="majorHAnsi" w:cstheme="majorHAnsi"/>
        </w:rPr>
        <w:t xml:space="preserve">Каменского сельсовета:                                                           </w:t>
      </w:r>
      <w:r w:rsidRPr="00166EAA">
        <w:rPr>
          <w:rFonts w:asciiTheme="majorHAnsi" w:hAnsiTheme="majorHAnsi" w:cstheme="majorHAnsi"/>
        </w:rPr>
        <w:t>В.И. Гурьянова.</w:t>
      </w: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</w:p>
    <w:p w:rsidR="00F46CDC" w:rsidRPr="00166EAA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</w:p>
    <w:p w:rsidR="001858F4" w:rsidRPr="00F46CDC" w:rsidRDefault="00F46CDC" w:rsidP="00F46CDC">
      <w:pPr>
        <w:tabs>
          <w:tab w:val="left" w:pos="406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1858F4" w:rsidRPr="00F46CDC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DC"/>
    <w:rsid w:val="001858F4"/>
    <w:rsid w:val="003A09B9"/>
    <w:rsid w:val="004476E9"/>
    <w:rsid w:val="007E6BB2"/>
    <w:rsid w:val="00E3737F"/>
    <w:rsid w:val="00F4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2016-11-25T09:21:00Z</dcterms:created>
  <dcterms:modified xsi:type="dcterms:W3CDTF">2016-11-25T09:22:00Z</dcterms:modified>
</cp:coreProperties>
</file>