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36" w:rsidRPr="00C82157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157">
        <w:rPr>
          <w:sz w:val="28"/>
          <w:szCs w:val="28"/>
        </w:rPr>
        <w:t>Администрация</w:t>
      </w:r>
    </w:p>
    <w:p w:rsidR="00694136" w:rsidRPr="00C82157" w:rsidRDefault="00694136" w:rsidP="0069413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муниципального образования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Каменский сельсовет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82157">
        <w:rPr>
          <w:sz w:val="28"/>
          <w:szCs w:val="28"/>
        </w:rPr>
        <w:t>Сакмарского</w:t>
      </w:r>
      <w:proofErr w:type="spellEnd"/>
      <w:r w:rsidRPr="00C82157">
        <w:rPr>
          <w:sz w:val="28"/>
          <w:szCs w:val="28"/>
        </w:rPr>
        <w:t xml:space="preserve"> района</w:t>
      </w:r>
    </w:p>
    <w:p w:rsidR="00694136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7">
        <w:rPr>
          <w:sz w:val="28"/>
          <w:szCs w:val="28"/>
        </w:rPr>
        <w:t>Оренбургской области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4136">
        <w:rPr>
          <w:sz w:val="28"/>
          <w:szCs w:val="28"/>
        </w:rPr>
        <w:t>ПОСТАНОВЛЕНИЕ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136">
        <w:rPr>
          <w:sz w:val="28"/>
          <w:szCs w:val="28"/>
        </w:rPr>
        <w:t xml:space="preserve">от </w:t>
      </w:r>
      <w:r w:rsidR="001F4D0D">
        <w:rPr>
          <w:sz w:val="28"/>
          <w:szCs w:val="28"/>
        </w:rPr>
        <w:t>19</w:t>
      </w:r>
      <w:r w:rsidR="00EA4C34">
        <w:rPr>
          <w:sz w:val="28"/>
          <w:szCs w:val="28"/>
        </w:rPr>
        <w:t>.</w:t>
      </w:r>
      <w:r w:rsidR="00E73CFA">
        <w:rPr>
          <w:sz w:val="28"/>
          <w:szCs w:val="28"/>
        </w:rPr>
        <w:t>0</w:t>
      </w:r>
      <w:r w:rsidR="001F4D0D">
        <w:rPr>
          <w:sz w:val="28"/>
          <w:szCs w:val="28"/>
        </w:rPr>
        <w:t>7</w:t>
      </w:r>
      <w:r w:rsidR="00AA2CEB">
        <w:rPr>
          <w:sz w:val="28"/>
          <w:szCs w:val="28"/>
        </w:rPr>
        <w:t xml:space="preserve">. </w:t>
      </w:r>
      <w:r w:rsidR="000C3C2F">
        <w:rPr>
          <w:sz w:val="28"/>
          <w:szCs w:val="28"/>
        </w:rPr>
        <w:t>20</w:t>
      </w:r>
      <w:r w:rsidR="005D3025">
        <w:rPr>
          <w:sz w:val="28"/>
          <w:szCs w:val="28"/>
        </w:rPr>
        <w:t>2</w:t>
      </w:r>
      <w:r w:rsidR="00EA4C34">
        <w:rPr>
          <w:sz w:val="28"/>
          <w:szCs w:val="28"/>
        </w:rPr>
        <w:t>1</w:t>
      </w:r>
      <w:r w:rsidR="00694136">
        <w:rPr>
          <w:sz w:val="28"/>
          <w:szCs w:val="28"/>
        </w:rPr>
        <w:t xml:space="preserve">  № </w:t>
      </w:r>
      <w:r w:rsidR="00EA4C34">
        <w:rPr>
          <w:sz w:val="28"/>
          <w:szCs w:val="28"/>
        </w:rPr>
        <w:t xml:space="preserve"> </w:t>
      </w:r>
      <w:r w:rsidR="001F4D0D">
        <w:rPr>
          <w:sz w:val="28"/>
          <w:szCs w:val="28"/>
        </w:rPr>
        <w:t>25</w:t>
      </w:r>
      <w:r w:rsidR="00694136">
        <w:rPr>
          <w:sz w:val="28"/>
          <w:szCs w:val="28"/>
        </w:rPr>
        <w:t>-п</w:t>
      </w:r>
    </w:p>
    <w:p w:rsidR="004B642D" w:rsidRDefault="004B642D" w:rsidP="004B642D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С.Каменка</w:t>
      </w: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О  показателе средней рыночной стоимости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етра общей площади жилья  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</w:t>
      </w:r>
    </w:p>
    <w:p w:rsidR="004B642D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</w:t>
      </w:r>
      <w:proofErr w:type="spellStart"/>
      <w:r w:rsidR="004B642D">
        <w:rPr>
          <w:sz w:val="28"/>
          <w:szCs w:val="28"/>
        </w:rPr>
        <w:t>Сакмарского</w:t>
      </w:r>
      <w:proofErr w:type="spellEnd"/>
      <w:r w:rsidR="004B642D">
        <w:rPr>
          <w:sz w:val="28"/>
          <w:szCs w:val="28"/>
        </w:rPr>
        <w:t xml:space="preserve"> района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="00694136">
        <w:rPr>
          <w:sz w:val="28"/>
          <w:szCs w:val="28"/>
        </w:rPr>
        <w:t xml:space="preserve">на </w:t>
      </w:r>
      <w:r w:rsidR="001F4D0D">
        <w:rPr>
          <w:sz w:val="28"/>
          <w:szCs w:val="28"/>
        </w:rPr>
        <w:t xml:space="preserve">третий </w:t>
      </w:r>
      <w:r w:rsidR="000C3C2F">
        <w:rPr>
          <w:sz w:val="28"/>
          <w:szCs w:val="28"/>
        </w:rPr>
        <w:t xml:space="preserve"> </w:t>
      </w:r>
      <w:r w:rsidR="005D3025">
        <w:rPr>
          <w:sz w:val="28"/>
          <w:szCs w:val="28"/>
        </w:rPr>
        <w:t>квартал 202</w:t>
      </w:r>
      <w:r w:rsidR="00EA4C34">
        <w:rPr>
          <w:sz w:val="28"/>
          <w:szCs w:val="28"/>
        </w:rPr>
        <w:t>1</w:t>
      </w:r>
      <w:r w:rsidR="000C3C2F">
        <w:rPr>
          <w:sz w:val="28"/>
          <w:szCs w:val="28"/>
        </w:rPr>
        <w:t xml:space="preserve"> </w:t>
      </w:r>
      <w:r w:rsidR="00694136">
        <w:rPr>
          <w:sz w:val="28"/>
          <w:szCs w:val="28"/>
        </w:rPr>
        <w:t xml:space="preserve"> года.</w:t>
      </w:r>
    </w:p>
    <w:p w:rsidR="00AA2CEB" w:rsidRDefault="00AA2CEB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>
        <w:rPr>
          <w:sz w:val="28"/>
          <w:szCs w:val="28"/>
        </w:rPr>
        <w:t xml:space="preserve"> </w:t>
      </w:r>
      <w:proofErr w:type="spellStart"/>
      <w:r w:rsidR="004B642D">
        <w:rPr>
          <w:sz w:val="28"/>
          <w:szCs w:val="28"/>
        </w:rPr>
        <w:t>Сакмарского</w:t>
      </w:r>
      <w:proofErr w:type="spellEnd"/>
      <w:r w:rsidR="004B642D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на </w:t>
      </w:r>
      <w:r w:rsidR="004B642D">
        <w:rPr>
          <w:sz w:val="28"/>
          <w:szCs w:val="28"/>
        </w:rPr>
        <w:t xml:space="preserve">третий 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5D3025">
        <w:rPr>
          <w:sz w:val="28"/>
          <w:szCs w:val="28"/>
        </w:rPr>
        <w:t>2</w:t>
      </w:r>
      <w:r w:rsidR="00E73CFA">
        <w:rPr>
          <w:sz w:val="28"/>
          <w:szCs w:val="28"/>
        </w:rPr>
        <w:t>1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который подлежит применению для расчета размер</w:t>
      </w:r>
      <w:r w:rsidR="004B642D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>
        <w:rPr>
          <w:sz w:val="28"/>
          <w:szCs w:val="28"/>
        </w:rPr>
        <w:t xml:space="preserve"> для обеспечения жильем отдельны</w:t>
      </w:r>
      <w:r w:rsidR="004B642D">
        <w:rPr>
          <w:sz w:val="28"/>
          <w:szCs w:val="28"/>
        </w:rPr>
        <w:t>х категорий граждан, в размере 30</w:t>
      </w:r>
      <w:r>
        <w:rPr>
          <w:sz w:val="28"/>
          <w:szCs w:val="28"/>
        </w:rPr>
        <w:t>000 (</w:t>
      </w:r>
      <w:r w:rsidR="004B642D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тысяч)  рублей.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Default="0069413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4B642D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4C34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A4C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Каменский сельсовет</w:t>
      </w:r>
      <w:r w:rsidR="00694136">
        <w:rPr>
          <w:sz w:val="28"/>
          <w:szCs w:val="28"/>
        </w:rPr>
        <w:t>:</w:t>
      </w:r>
      <w:r w:rsidR="00EA4C3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</w:t>
      </w:r>
      <w:r w:rsidR="00EA4C34">
        <w:rPr>
          <w:sz w:val="28"/>
          <w:szCs w:val="28"/>
        </w:rPr>
        <w:t>__ Ж.Н.Захарова</w:t>
      </w:r>
    </w:p>
    <w:p w:rsidR="005D3025" w:rsidRDefault="005D3025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C79B5"/>
    <w:rsid w:val="00AA2CEB"/>
    <w:rsid w:val="00B2402A"/>
    <w:rsid w:val="00C11111"/>
    <w:rsid w:val="00D53E30"/>
    <w:rsid w:val="00E3737F"/>
    <w:rsid w:val="00E73CFA"/>
    <w:rsid w:val="00EA4C34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2020-12-16T06:42:00Z</cp:lastPrinted>
  <dcterms:created xsi:type="dcterms:W3CDTF">2021-07-21T10:14:00Z</dcterms:created>
  <dcterms:modified xsi:type="dcterms:W3CDTF">2021-07-21T10:14:00Z</dcterms:modified>
</cp:coreProperties>
</file>