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F3763">
    <v:background id="_x0000_s1025" o:bwmode="white" fillcolor="#1f3763" o:targetscreensize="1024,768">
      <v:fill color2="fill darken(118)" method="linear sigma" focus="50%" type="gradient"/>
    </v:background>
  </w:background>
  <w:body>
    <w:p w14:paraId="0A7FE6EA" w14:textId="77777777" w:rsidR="00C241DF" w:rsidRPr="00C241DF" w:rsidRDefault="00C241DF">
      <w:pPr>
        <w:rPr>
          <w:color w:val="000000" w:themeColor="text1"/>
        </w:rPr>
      </w:pPr>
    </w:p>
    <w:tbl>
      <w:tblPr>
        <w:tblStyle w:val="a3"/>
        <w:tblW w:w="14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5098"/>
        <w:gridCol w:w="4847"/>
      </w:tblGrid>
      <w:tr w:rsidR="00C426A0" w:rsidRPr="00C241DF" w14:paraId="0D5BFB24" w14:textId="77777777" w:rsidTr="00D26A1B">
        <w:tc>
          <w:tcPr>
            <w:tcW w:w="4853" w:type="dxa"/>
          </w:tcPr>
          <w:p w14:paraId="65241635" w14:textId="77777777" w:rsidR="005C538B" w:rsidRDefault="004456E5" w:rsidP="00F46D9A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hAnsi="Times New Roman" w:cs="Times New Roman"/>
                <w:sz w:val="24"/>
                <w:szCs w:val="24"/>
              </w:rPr>
              <w:t xml:space="preserve"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</w:t>
            </w:r>
          </w:p>
          <w:p w14:paraId="0016E69A" w14:textId="4CE32A1B" w:rsidR="005C538B" w:rsidRDefault="001C2967" w:rsidP="009B5624">
            <w:pPr>
              <w:pStyle w:val="a4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12C85C" wp14:editId="00F4DD87">
                  <wp:extent cx="2295525" cy="19050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447" b="96078" l="4529" r="95290">
                                        <a14:foregroundMark x1="31159" y1="17429" x2="31159" y2="17429"/>
                                        <a14:foregroundMark x1="49819" y1="11983" x2="49819" y2="11983"/>
                                        <a14:foregroundMark x1="69384" y1="16558" x2="69384" y2="16558"/>
                                        <a14:foregroundMark x1="83333" y1="30937" x2="83333" y2="30937"/>
                                        <a14:foregroundMark x1="88043" y1="50545" x2="88043" y2="50545"/>
                                        <a14:foregroundMark x1="82971" y1="69935" x2="82971" y2="69935"/>
                                        <a14:foregroundMark x1="69746" y1="85403" x2="69746" y2="85403"/>
                                        <a14:foregroundMark x1="49457" y1="91068" x2="49457" y2="91068"/>
                                        <a14:foregroundMark x1="29891" y1="84967" x2="29891" y2="84967"/>
                                        <a14:foregroundMark x1="17029" y1="69935" x2="17029" y2="69935"/>
                                        <a14:foregroundMark x1="10326" y1="52070" x2="10326" y2="52070"/>
                                        <a14:foregroundMark x1="16667" y1="30937" x2="16667" y2="30937"/>
                                        <a14:foregroundMark x1="50181" y1="5447" x2="50181" y2="5447"/>
                                        <a14:foregroundMark x1="4891" y1="50980" x2="4891" y2="50980"/>
                                        <a14:foregroundMark x1="95471" y1="50545" x2="95471" y2="50545"/>
                                        <a14:foregroundMark x1="49819" y1="96078" x2="49819" y2="96078"/>
                                      </a14:backgroundRemoval>
                                    </a14:imgEffect>
                                    <a14:imgEffect>
                                      <a14:artisticPlasticWrap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A3587" w14:textId="3474CE30" w:rsidR="004456E5" w:rsidRPr="00F46D9A" w:rsidRDefault="004456E5" w:rsidP="00F46D9A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hAnsi="Times New Roman" w:cs="Times New Roman"/>
                <w:sz w:val="24"/>
                <w:szCs w:val="24"/>
              </w:rPr>
              <w:t>Вместе с этим вода регулярно уносит жизни.</w:t>
            </w:r>
          </w:p>
          <w:p w14:paraId="5CCC1968" w14:textId="39DA959B" w:rsidR="004456E5" w:rsidRPr="00F46D9A" w:rsidRDefault="004456E5" w:rsidP="00F46D9A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46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D9A">
              <w:rPr>
                <w:rStyle w:val="a9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Помните: купание в нетрезвом виде может привести к трагическому исходу!</w:t>
            </w:r>
          </w:p>
          <w:p w14:paraId="7DF0600E" w14:textId="77777777" w:rsidR="00C05963" w:rsidRDefault="00C05963" w:rsidP="00F46D9A">
            <w:pPr>
              <w:pStyle w:val="a4"/>
              <w:ind w:firstLine="462"/>
              <w:jc w:val="both"/>
              <w:rPr>
                <w:rStyle w:val="a9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CF7812D" w14:textId="6215EB4A" w:rsidR="004456E5" w:rsidRPr="00F46D9A" w:rsidRDefault="004456E5" w:rsidP="00F46D9A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46D9A">
              <w:rPr>
                <w:rStyle w:val="a9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При купании недопустимо:</w:t>
            </w:r>
          </w:p>
          <w:p w14:paraId="3AFED76A" w14:textId="04D0266F" w:rsidR="00F46D9A" w:rsidRPr="00F46D9A" w:rsidRDefault="00F46D9A" w:rsidP="003C5756">
            <w:pPr>
              <w:pStyle w:val="a4"/>
              <w:numPr>
                <w:ilvl w:val="0"/>
                <w:numId w:val="4"/>
              </w:numPr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hAnsi="Times New Roman" w:cs="Times New Roman"/>
                <w:sz w:val="24"/>
                <w:szCs w:val="24"/>
              </w:rPr>
              <w:t>Плавать в незнакомом месте, под мостами и у плотин.</w:t>
            </w:r>
          </w:p>
          <w:p w14:paraId="5D9AE056" w14:textId="63BBA3CB" w:rsidR="00F46D9A" w:rsidRPr="00F46D9A" w:rsidRDefault="00F46D9A" w:rsidP="003C5756">
            <w:pPr>
              <w:pStyle w:val="a4"/>
              <w:numPr>
                <w:ilvl w:val="0"/>
                <w:numId w:val="4"/>
              </w:numPr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hAnsi="Times New Roman" w:cs="Times New Roman"/>
                <w:sz w:val="24"/>
                <w:szCs w:val="24"/>
              </w:rPr>
              <w:t>Нырять с высоты, не зная глубины и рельефа дна.</w:t>
            </w:r>
          </w:p>
          <w:p w14:paraId="199D337D" w14:textId="7BA31F85" w:rsidR="00F46D9A" w:rsidRPr="00F46D9A" w:rsidRDefault="00F46D9A" w:rsidP="003C5756">
            <w:pPr>
              <w:pStyle w:val="a4"/>
              <w:numPr>
                <w:ilvl w:val="0"/>
                <w:numId w:val="4"/>
              </w:numPr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hAnsi="Times New Roman" w:cs="Times New Roman"/>
                <w:sz w:val="24"/>
                <w:szCs w:val="24"/>
              </w:rPr>
              <w:t>Заплывать за буйки и ограждения.</w:t>
            </w:r>
          </w:p>
          <w:p w14:paraId="3ECCF9A2" w14:textId="3A59CCE1" w:rsidR="00F46D9A" w:rsidRPr="00F46D9A" w:rsidRDefault="00F46D9A" w:rsidP="003C5756">
            <w:pPr>
              <w:pStyle w:val="a4"/>
              <w:numPr>
                <w:ilvl w:val="0"/>
                <w:numId w:val="4"/>
              </w:numPr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hAnsi="Times New Roman" w:cs="Times New Roman"/>
                <w:sz w:val="24"/>
                <w:szCs w:val="24"/>
              </w:rPr>
              <w:t>Приближаться к судам, плотам и иным плавсредствам.</w:t>
            </w:r>
          </w:p>
          <w:p w14:paraId="589190AB" w14:textId="3A73BF45" w:rsidR="00F46D9A" w:rsidRPr="00F46D9A" w:rsidRDefault="00F46D9A" w:rsidP="003C5756">
            <w:pPr>
              <w:pStyle w:val="a4"/>
              <w:numPr>
                <w:ilvl w:val="0"/>
                <w:numId w:val="4"/>
              </w:numPr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hAnsi="Times New Roman" w:cs="Times New Roman"/>
                <w:sz w:val="24"/>
                <w:szCs w:val="24"/>
              </w:rPr>
              <w:t>Прыгать в воду с лодок, катеров, причалов.</w:t>
            </w:r>
          </w:p>
          <w:p w14:paraId="6367E1A3" w14:textId="0683EAAA" w:rsidR="00F46D9A" w:rsidRPr="00F46D9A" w:rsidRDefault="00F46D9A" w:rsidP="003C5756">
            <w:pPr>
              <w:pStyle w:val="a4"/>
              <w:numPr>
                <w:ilvl w:val="0"/>
                <w:numId w:val="4"/>
              </w:numPr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hAnsi="Times New Roman" w:cs="Times New Roman"/>
                <w:sz w:val="24"/>
                <w:szCs w:val="24"/>
              </w:rPr>
              <w:t>Хватать друг друга за руки и ноги во время игр на воде.</w:t>
            </w:r>
          </w:p>
          <w:p w14:paraId="23480B2D" w14:textId="2EAC703D" w:rsidR="00F46D9A" w:rsidRPr="00F46D9A" w:rsidRDefault="00F46D9A" w:rsidP="00F46D9A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46D9A">
              <w:rPr>
                <w:rStyle w:val="a9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Не умеющим плавать</w:t>
            </w:r>
            <w:r w:rsidR="0055314A">
              <w:rPr>
                <w:rStyle w:val="a9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</w:t>
            </w:r>
            <w:r w:rsidRPr="00F46D9A">
              <w:rPr>
                <w:rStyle w:val="a9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купаться только в специально оборудованных местах глубиной не более 1</w:t>
            </w:r>
            <w:r w:rsidR="0055314A">
              <w:rPr>
                <w:rStyle w:val="a9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,5</w:t>
            </w:r>
            <w:r w:rsidRPr="00F46D9A">
              <w:rPr>
                <w:rStyle w:val="a9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метра!</w:t>
            </w:r>
          </w:p>
          <w:p w14:paraId="7E6E6794" w14:textId="77777777" w:rsidR="00DE5C8E" w:rsidRPr="00DE5C8E" w:rsidRDefault="00F46D9A" w:rsidP="00F46D9A">
            <w:pPr>
              <w:pStyle w:val="a4"/>
              <w:ind w:firstLine="462"/>
              <w:jc w:val="center"/>
              <w:rPr>
                <w:rStyle w:val="a9"/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>
              <w:rPr>
                <w:rFonts w:ascii="Sitka Banner" w:hAnsi="Sitka Banner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45B86B1" wp14:editId="1C8D2622">
                  <wp:extent cx="1724025" cy="1682217"/>
                  <wp:effectExtent l="133350" t="133350" r="123825" b="127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69" cy="1700604"/>
                          </a:xfrm>
                          <a:prstGeom prst="rect">
                            <a:avLst/>
                          </a:prstGeom>
                          <a:effectLst>
                            <a:glow rad="127000">
                              <a:schemeClr val="accent1">
                                <a:alpha val="94000"/>
                              </a:schemeClr>
                            </a:glow>
                            <a:softEdge rad="1778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E5C8E">
              <w:rPr>
                <w:rStyle w:val="a9"/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КАТЕГОРИЧЕСКИ ЗАПРЕЩАЕТСЯ</w:t>
            </w:r>
          </w:p>
          <w:p w14:paraId="26716C68" w14:textId="77777777" w:rsidR="00DE5C8E" w:rsidRPr="00DE5C8E" w:rsidRDefault="00F46D9A" w:rsidP="00DE5C8E">
            <w:pPr>
              <w:pStyle w:val="a4"/>
              <w:ind w:firstLine="462"/>
              <w:jc w:val="center"/>
              <w:rPr>
                <w:rStyle w:val="a9"/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DE5C8E">
              <w:rPr>
                <w:rStyle w:val="a9"/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купание на водных объектах, оборудованных предупреждающими аншлагами</w:t>
            </w:r>
          </w:p>
          <w:p w14:paraId="1DE17279" w14:textId="68588CAC" w:rsidR="00F46D9A" w:rsidRPr="00DE5C8E" w:rsidRDefault="00F46D9A" w:rsidP="00DE5C8E">
            <w:pPr>
              <w:pStyle w:val="a4"/>
              <w:ind w:firstLine="462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DE5C8E">
              <w:rPr>
                <w:rStyle w:val="a9"/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«КУПАНИЕ ЗАПРЕЩЕНО!»</w:t>
            </w:r>
          </w:p>
          <w:p w14:paraId="6BBA0D22" w14:textId="2B191FDF" w:rsidR="0057182B" w:rsidRPr="004456E5" w:rsidRDefault="0057182B" w:rsidP="000D2B34">
            <w:pPr>
              <w:ind w:left="282" w:right="251" w:firstLine="284"/>
              <w:jc w:val="both"/>
              <w:rPr>
                <w:rFonts w:ascii="Sitka Banner" w:hAnsi="Sitka Banner"/>
                <w:color w:val="000000" w:themeColor="text1"/>
                <w:sz w:val="24"/>
                <w:szCs w:val="24"/>
              </w:rPr>
            </w:pPr>
          </w:p>
          <w:p w14:paraId="5DE30185" w14:textId="1D0B3547" w:rsidR="009B5624" w:rsidRDefault="009B5624" w:rsidP="009B5624">
            <w:pPr>
              <w:pStyle w:val="a4"/>
              <w:ind w:firstLine="462"/>
              <w:jc w:val="center"/>
              <w:rPr>
                <w:rStyle w:val="a9"/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9B5624">
              <w:rPr>
                <w:rStyle w:val="a9"/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УВАЖАЕМЫЕ ВЗРОСЛЫЕ:</w:t>
            </w:r>
          </w:p>
          <w:p w14:paraId="5207B112" w14:textId="0C20D5EF" w:rsidR="009B5624" w:rsidRDefault="009B5624" w:rsidP="009B5624">
            <w:pPr>
              <w:pStyle w:val="a4"/>
              <w:ind w:firstLine="462"/>
              <w:jc w:val="center"/>
              <w:rPr>
                <w:rStyle w:val="a9"/>
                <w:color w:val="FFFFFF" w:themeColor="background1"/>
                <w:sz w:val="21"/>
                <w:szCs w:val="21"/>
              </w:rPr>
            </w:pPr>
          </w:p>
          <w:p w14:paraId="11CF1A61" w14:textId="77777777" w:rsidR="003663BB" w:rsidRPr="00C426A0" w:rsidRDefault="009B5624" w:rsidP="009B5624">
            <w:pPr>
              <w:pStyle w:val="a4"/>
              <w:ind w:firstLine="462"/>
              <w:jc w:val="both"/>
              <w:rPr>
                <w:rStyle w:val="a9"/>
                <w:sz w:val="24"/>
                <w:szCs w:val="24"/>
              </w:rPr>
            </w:pPr>
            <w:r w:rsidRPr="00C426A0">
              <w:rPr>
                <w:rStyle w:val="a9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Безопасность жизни детей на водоемах во многих случаях зависит ТОЛЬКО ОТ ВАС!</w:t>
            </w:r>
            <w:r w:rsidR="003663BB" w:rsidRPr="00C426A0">
              <w:rPr>
                <w:rStyle w:val="a9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  <w:p w14:paraId="60D0136C" w14:textId="77777777" w:rsidR="003C5756" w:rsidRPr="00C426A0" w:rsidRDefault="003C5756" w:rsidP="003C5756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225BE64B" w14:textId="77777777" w:rsidR="00C05963" w:rsidRPr="00C426A0" w:rsidRDefault="009B5624" w:rsidP="003C5756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</w:t>
            </w:r>
          </w:p>
          <w:p w14:paraId="4F996FFA" w14:textId="77777777" w:rsidR="00C426A0" w:rsidRDefault="00C426A0" w:rsidP="003C5756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98374BC" w14:textId="2889F56F" w:rsidR="00C05963" w:rsidRPr="00C426A0" w:rsidRDefault="00C05963" w:rsidP="003C5756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Не упускайте детей из виду</w:t>
            </w:r>
            <w:r w:rsidR="001B2546"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не на минуту!</w:t>
            </w:r>
          </w:p>
          <w:p w14:paraId="540F67C9" w14:textId="6C584734" w:rsidR="001B2546" w:rsidRPr="001B2546" w:rsidRDefault="001B2546" w:rsidP="001B2546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70" w:type="dxa"/>
          </w:tcPr>
          <w:p w14:paraId="08A42F08" w14:textId="1DACFF01" w:rsidR="005A6CD1" w:rsidRDefault="005A6CD1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</w:p>
          <w:p w14:paraId="10BF8C94" w14:textId="77777777" w:rsidR="005A6CD1" w:rsidRPr="005A6CD1" w:rsidRDefault="005A6CD1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</w:p>
          <w:p w14:paraId="02E072AB" w14:textId="68FBF847" w:rsidR="005A6CD1" w:rsidRDefault="005A6CD1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</w:p>
          <w:p w14:paraId="25709A6E" w14:textId="6BE1313F" w:rsidR="004456E5" w:rsidRDefault="004456E5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</w:p>
          <w:p w14:paraId="392B1C13" w14:textId="45E0C4D1" w:rsidR="004456E5" w:rsidRDefault="004456E5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</w:p>
          <w:p w14:paraId="5AEB5D71" w14:textId="126C97E3" w:rsidR="004456E5" w:rsidRDefault="004456E5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</w:p>
          <w:p w14:paraId="6B0B9F27" w14:textId="37E58425" w:rsidR="004456E5" w:rsidRDefault="004456E5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</w:p>
          <w:p w14:paraId="7B0B4559" w14:textId="7A70533A" w:rsidR="004456E5" w:rsidRDefault="004456E5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</w:p>
          <w:p w14:paraId="4235C77D" w14:textId="2432E426" w:rsidR="004456E5" w:rsidRDefault="004456E5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</w:p>
          <w:p w14:paraId="4F674232" w14:textId="77777777" w:rsidR="004456E5" w:rsidRPr="0029539D" w:rsidRDefault="004456E5" w:rsidP="005A6CD1">
            <w:pPr>
              <w:jc w:val="center"/>
              <w:rPr>
                <w:rFonts w:ascii="Constantia" w:hAnsi="Constantia"/>
                <w:color w:val="FFFFFF" w:themeColor="background1"/>
                <w:sz w:val="28"/>
                <w:szCs w:val="32"/>
              </w:rPr>
            </w:pPr>
          </w:p>
          <w:p w14:paraId="2C246F80" w14:textId="77777777" w:rsidR="005A6CD1" w:rsidRPr="0029539D" w:rsidRDefault="005A6CD1" w:rsidP="005A6CD1">
            <w:pPr>
              <w:jc w:val="center"/>
              <w:rPr>
                <w:rFonts w:ascii="Constantia" w:hAnsi="Constantia"/>
                <w:color w:val="FFFFFF" w:themeColor="background1"/>
                <w:sz w:val="28"/>
                <w:szCs w:val="32"/>
              </w:rPr>
            </w:pPr>
          </w:p>
          <w:p w14:paraId="130A5D1B" w14:textId="00EAF146" w:rsidR="00C241DF" w:rsidRPr="0029539D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 xml:space="preserve">Прокуратура Сакмарского района Оренбургской области, с. Сакмара, </w:t>
            </w:r>
            <w:r w:rsidR="005A6CD1"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 xml:space="preserve"> ул. Советская, д. 15</w:t>
            </w:r>
          </w:p>
          <w:p w14:paraId="0FA28BBC" w14:textId="77777777" w:rsidR="00C241DF" w:rsidRPr="0029539D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>Телефоны:</w:t>
            </w:r>
          </w:p>
          <w:p w14:paraId="6CAAFB49" w14:textId="77777777" w:rsidR="00B065B9" w:rsidRPr="0029539D" w:rsidRDefault="00744A63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>(35331)</w:t>
            </w:r>
            <w:r w:rsidR="00C241DF"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 xml:space="preserve">21-8-92 </w:t>
            </w:r>
          </w:p>
          <w:p w14:paraId="69D7643D" w14:textId="4BA50B65" w:rsidR="00C241DF" w:rsidRPr="0029539D" w:rsidRDefault="00744A63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>(35331)</w:t>
            </w:r>
            <w:r w:rsidR="00C241DF"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>21-0-16</w:t>
            </w:r>
          </w:p>
          <w:p w14:paraId="072D7A2A" w14:textId="77777777" w:rsidR="00C241DF" w:rsidRPr="0029539D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 xml:space="preserve">Электронная почта: </w:t>
            </w:r>
          </w:p>
          <w:p w14:paraId="76B4565A" w14:textId="6CBEF602" w:rsidR="00C241DF" w:rsidRPr="00D26A1B" w:rsidRDefault="00744A63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</w:rPr>
            </w:pPr>
            <w:proofErr w:type="spellStart"/>
            <w:r w:rsidRPr="0029539D">
              <w:rPr>
                <w:rFonts w:ascii="Sitka Banner" w:hAnsi="Sitka Banner"/>
                <w:b/>
                <w:bCs/>
                <w:color w:val="FFFFFF" w:themeColor="background1"/>
                <w:lang w:val="en-US"/>
              </w:rPr>
              <w:t>Sakmara</w:t>
            </w:r>
            <w:proofErr w:type="spellEnd"/>
            <w:r w:rsidRPr="00D26A1B">
              <w:rPr>
                <w:rFonts w:ascii="Sitka Banner" w:hAnsi="Sitka Banner"/>
                <w:b/>
                <w:bCs/>
                <w:color w:val="FFFFFF" w:themeColor="background1"/>
              </w:rPr>
              <w:t>@</w:t>
            </w:r>
            <w:r w:rsidR="00753A40">
              <w:rPr>
                <w:rFonts w:ascii="Sitka Banner" w:hAnsi="Sitka Banner"/>
                <w:b/>
                <w:bCs/>
                <w:color w:val="FFFFFF" w:themeColor="background1"/>
              </w:rPr>
              <w:t>56.</w:t>
            </w:r>
            <w:bookmarkStart w:id="0" w:name="_GoBack"/>
            <w:bookmarkEnd w:id="0"/>
            <w:proofErr w:type="spellStart"/>
            <w:r w:rsidRPr="0029539D">
              <w:rPr>
                <w:rFonts w:ascii="Sitka Banner" w:hAnsi="Sitka Banner"/>
                <w:b/>
                <w:bCs/>
                <w:color w:val="FFFFFF" w:themeColor="background1"/>
                <w:lang w:val="en-US"/>
              </w:rPr>
              <w:t>mailop</w:t>
            </w:r>
            <w:proofErr w:type="spellEnd"/>
            <w:r w:rsidRPr="00D26A1B">
              <w:rPr>
                <w:rFonts w:ascii="Sitka Banner" w:hAnsi="Sitka Banner"/>
                <w:b/>
                <w:bCs/>
                <w:color w:val="FFFFFF" w:themeColor="background1"/>
              </w:rPr>
              <w:t>.</w:t>
            </w:r>
            <w:proofErr w:type="spellStart"/>
            <w:r w:rsidRPr="0029539D">
              <w:rPr>
                <w:rFonts w:ascii="Sitka Banner" w:hAnsi="Sitka Banner"/>
                <w:b/>
                <w:bCs/>
                <w:color w:val="FFFFFF" w:themeColor="background1"/>
                <w:lang w:val="en-US"/>
              </w:rPr>
              <w:t>ru</w:t>
            </w:r>
            <w:proofErr w:type="spellEnd"/>
          </w:p>
          <w:p w14:paraId="32A2C2A8" w14:textId="79129DC8" w:rsidR="00C241DF" w:rsidRPr="0029539D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</w:rPr>
            </w:pPr>
          </w:p>
          <w:p w14:paraId="5A3BEDA0" w14:textId="48180996" w:rsidR="00DD05FD" w:rsidRDefault="00DD05FD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29CBD3D2" w14:textId="77777777" w:rsidR="00C241DF" w:rsidRPr="00C241DF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0B89F34A" w14:textId="77777777" w:rsidR="00C241DF" w:rsidRPr="00C241DF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56D35ADB" w14:textId="77777777" w:rsidR="00C241DF" w:rsidRPr="00C241DF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055171DB" w14:textId="77777777" w:rsidR="00C241DF" w:rsidRPr="00C241DF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2089A06C" w14:textId="77777777" w:rsidR="00C241DF" w:rsidRPr="00C241DF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5ADC1C1C" w14:textId="77777777" w:rsidR="00C241DF" w:rsidRPr="00C241DF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06F96333" w14:textId="60153C8F" w:rsidR="00C241DF" w:rsidRDefault="00C241DF" w:rsidP="00D26A1B">
            <w:pPr>
              <w:pStyle w:val="a4"/>
              <w:ind w:left="177" w:right="251" w:firstLine="283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</w:p>
          <w:p w14:paraId="69ABFEF3" w14:textId="77777777" w:rsidR="009B5624" w:rsidRDefault="009B5624" w:rsidP="00D26A1B">
            <w:pPr>
              <w:pStyle w:val="a4"/>
              <w:ind w:left="177" w:right="251" w:firstLine="283"/>
              <w:jc w:val="both"/>
              <w:rPr>
                <w:rFonts w:ascii="Sitka Banner" w:hAnsi="Sitka Banner"/>
                <w:color w:val="FFFFFF" w:themeColor="background1"/>
              </w:rPr>
            </w:pPr>
          </w:p>
          <w:p w14:paraId="43AD4F65" w14:textId="086DC908" w:rsidR="009B5624" w:rsidRDefault="009B5624" w:rsidP="00D26A1B">
            <w:pPr>
              <w:pStyle w:val="a4"/>
              <w:ind w:left="177" w:right="251" w:firstLine="283"/>
              <w:jc w:val="both"/>
              <w:rPr>
                <w:rFonts w:ascii="Sitka Banner" w:hAnsi="Sitka Banner"/>
                <w:color w:val="FFFFFF" w:themeColor="background1"/>
              </w:rPr>
            </w:pPr>
          </w:p>
          <w:p w14:paraId="76C5DB1F" w14:textId="03DA3637" w:rsidR="0055314A" w:rsidRDefault="0055314A" w:rsidP="00D26A1B">
            <w:pPr>
              <w:pStyle w:val="a4"/>
              <w:ind w:left="177" w:right="251" w:firstLine="283"/>
              <w:jc w:val="both"/>
              <w:rPr>
                <w:rFonts w:ascii="Sitka Banner" w:hAnsi="Sitka Banner"/>
                <w:color w:val="FFFFFF" w:themeColor="background1"/>
              </w:rPr>
            </w:pPr>
          </w:p>
          <w:p w14:paraId="655E8EC8" w14:textId="77777777" w:rsidR="00421031" w:rsidRDefault="00421031" w:rsidP="00D26A1B">
            <w:pPr>
              <w:pStyle w:val="a4"/>
              <w:ind w:left="177" w:right="251" w:firstLine="283"/>
              <w:jc w:val="both"/>
              <w:rPr>
                <w:rFonts w:ascii="Sitka Banner" w:hAnsi="Sitka Banner"/>
                <w:color w:val="FFFFFF" w:themeColor="background1"/>
              </w:rPr>
            </w:pPr>
          </w:p>
          <w:p w14:paraId="21C69557" w14:textId="77777777" w:rsidR="009B5624" w:rsidRDefault="009B5624" w:rsidP="00D26A1B">
            <w:pPr>
              <w:pStyle w:val="a4"/>
              <w:ind w:left="177" w:right="251" w:firstLine="283"/>
              <w:jc w:val="both"/>
              <w:rPr>
                <w:rFonts w:ascii="Sitka Banner" w:hAnsi="Sitka Banner"/>
                <w:color w:val="FFFFFF" w:themeColor="background1"/>
              </w:rPr>
            </w:pPr>
          </w:p>
          <w:p w14:paraId="31C528B4" w14:textId="77777777" w:rsidR="00421031" w:rsidRDefault="00421031" w:rsidP="00421031">
            <w:pPr>
              <w:pStyle w:val="a4"/>
              <w:ind w:firstLine="462"/>
              <w:jc w:val="both"/>
              <w:rPr>
                <w:rStyle w:val="a9"/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</w:p>
          <w:p w14:paraId="37147049" w14:textId="11FB5E40" w:rsidR="00C426A0" w:rsidRPr="00C426A0" w:rsidRDefault="00C426A0" w:rsidP="00C426A0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 xml:space="preserve">В близи открытых водоёмов всегда контролируйте, где и чем сейчас занимаются </w:t>
            </w:r>
            <w:r w:rsidR="002758D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Ваши </w:t>
            </w: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дети. </w:t>
            </w:r>
          </w:p>
          <w:p w14:paraId="60AD8AA3" w14:textId="77777777" w:rsidR="00C426A0" w:rsidRDefault="00C426A0" w:rsidP="0042103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698F7BD" w14:textId="26247BC9" w:rsidR="00C426A0" w:rsidRDefault="00C426A0" w:rsidP="00421031">
            <w:pPr>
              <w:pStyle w:val="a4"/>
              <w:ind w:firstLine="462"/>
              <w:jc w:val="both"/>
              <w:rPr>
                <w:rStyle w:val="a9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Этим Вы предупредите несчастные случаи с Вашими детьми на воде, от этого зависит жизнь Ваших детей сегодня и завтра</w:t>
            </w:r>
          </w:p>
          <w:p w14:paraId="5F299082" w14:textId="77777777" w:rsidR="00C426A0" w:rsidRDefault="00C426A0" w:rsidP="00421031">
            <w:pPr>
              <w:pStyle w:val="a4"/>
              <w:ind w:firstLine="462"/>
              <w:jc w:val="both"/>
              <w:rPr>
                <w:rStyle w:val="a9"/>
                <w:sz w:val="24"/>
                <w:szCs w:val="24"/>
              </w:rPr>
            </w:pPr>
          </w:p>
          <w:p w14:paraId="3CC3E6FC" w14:textId="165F4011" w:rsidR="00421031" w:rsidRPr="00C426A0" w:rsidRDefault="00421031" w:rsidP="0042103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Style w:val="a9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Категорически запрещено купание:</w:t>
            </w:r>
          </w:p>
          <w:p w14:paraId="424AFD28" w14:textId="77777777" w:rsidR="00C426A0" w:rsidRDefault="00C426A0" w:rsidP="0042103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2811D3A" w14:textId="5CE46D89" w:rsidR="00421031" w:rsidRPr="00C426A0" w:rsidRDefault="00421031" w:rsidP="0042103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 детей без надзора взрослых;</w:t>
            </w:r>
          </w:p>
          <w:p w14:paraId="6E4AFF14" w14:textId="77777777" w:rsidR="00421031" w:rsidRPr="00C426A0" w:rsidRDefault="00421031" w:rsidP="0042103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 в незнакомых местах;</w:t>
            </w:r>
          </w:p>
          <w:p w14:paraId="4E288745" w14:textId="691F3AE2" w:rsidR="00421031" w:rsidRPr="00C426A0" w:rsidRDefault="00421031" w:rsidP="0042103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 на надувных матрацах, камерах и других плавательных средствах (без надзора взрослых);</w:t>
            </w:r>
          </w:p>
          <w:p w14:paraId="6E22F000" w14:textId="51DEBFF2" w:rsidR="00421031" w:rsidRDefault="00421031" w:rsidP="0042103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69768DA3" w14:textId="77777777" w:rsidR="00C426A0" w:rsidRPr="009B5624" w:rsidRDefault="00C426A0" w:rsidP="0042103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48227EF3" w14:textId="2DCDD7B9" w:rsidR="009B5624" w:rsidRDefault="00421031" w:rsidP="00D26A1B">
            <w:pPr>
              <w:pStyle w:val="a4"/>
              <w:ind w:left="177" w:right="251" w:firstLine="283"/>
              <w:jc w:val="both"/>
              <w:rPr>
                <w:rFonts w:ascii="Sitka Banner" w:hAnsi="Sitka Banner"/>
                <w:color w:val="FFFFFF" w:themeColor="background1"/>
              </w:rPr>
            </w:pPr>
            <w:r>
              <w:rPr>
                <w:rFonts w:ascii="Sitka Banner" w:hAnsi="Sitka Banner"/>
                <w:noProof/>
                <w:color w:val="FFFFFF" w:themeColor="background1"/>
              </w:rPr>
              <w:drawing>
                <wp:inline distT="0" distB="0" distL="0" distR="0" wp14:anchorId="4CD99F0F" wp14:editId="311E0E81">
                  <wp:extent cx="2645187" cy="1763397"/>
                  <wp:effectExtent l="0" t="0" r="317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932" cy="1777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6235E" w14:textId="1AFE58BC" w:rsidR="001B2546" w:rsidRDefault="001B2546" w:rsidP="0055314A">
            <w:pPr>
              <w:pStyle w:val="a4"/>
              <w:ind w:firstLine="422"/>
              <w:jc w:val="both"/>
              <w:rPr>
                <w:rStyle w:val="a9"/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</w:p>
          <w:p w14:paraId="2A9EF718" w14:textId="77777777" w:rsidR="00C426A0" w:rsidRDefault="00C426A0" w:rsidP="0055314A">
            <w:pPr>
              <w:pStyle w:val="a4"/>
              <w:ind w:firstLine="422"/>
              <w:jc w:val="both"/>
              <w:rPr>
                <w:rStyle w:val="a9"/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</w:p>
          <w:p w14:paraId="62382338" w14:textId="073E0583" w:rsidR="0055314A" w:rsidRPr="00C426A0" w:rsidRDefault="0055314A" w:rsidP="0055314A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Style w:val="a9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Необходимо соблюдать следующие правила:</w:t>
            </w:r>
          </w:p>
          <w:p w14:paraId="0053ADDD" w14:textId="77777777" w:rsidR="001B2546" w:rsidRPr="00C426A0" w:rsidRDefault="001B2546" w:rsidP="0055314A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EAC18ED" w14:textId="363A942F" w:rsidR="0055314A" w:rsidRPr="00C426A0" w:rsidRDefault="0055314A" w:rsidP="0055314A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 Прежде чем войти в воду, сделайте разминку, выполнив несколько легких упражнений.</w:t>
            </w:r>
          </w:p>
          <w:p w14:paraId="55897CB5" w14:textId="6E6D1A4C" w:rsidR="009B5624" w:rsidRPr="00C241DF" w:rsidRDefault="009B5624" w:rsidP="00C426A0">
            <w:pPr>
              <w:pStyle w:val="a4"/>
              <w:ind w:firstLine="422"/>
              <w:jc w:val="both"/>
              <w:rPr>
                <w:color w:val="000000" w:themeColor="text1"/>
              </w:rPr>
            </w:pPr>
          </w:p>
        </w:tc>
        <w:tc>
          <w:tcPr>
            <w:tcW w:w="4854" w:type="dxa"/>
          </w:tcPr>
          <w:p w14:paraId="168206A5" w14:textId="7FB87A76" w:rsidR="00C241DF" w:rsidRPr="00C241DF" w:rsidRDefault="00AE11A5" w:rsidP="00C241DF">
            <w:pPr>
              <w:jc w:val="center"/>
              <w:rPr>
                <w:color w:val="000000" w:themeColor="text1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 wp14:anchorId="633F0B42" wp14:editId="049FCFB4">
                  <wp:extent cx="701878" cy="747552"/>
                  <wp:effectExtent l="0" t="0" r="317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800px-Emblem_of_the_Office_of_the_Prosecutor_General_of_Russia.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52" cy="76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EA8D2" w14:textId="77777777" w:rsidR="00AE11A5" w:rsidRDefault="00AE11A5" w:rsidP="00C241DF">
            <w:pPr>
              <w:jc w:val="center"/>
              <w:rPr>
                <w:color w:val="000000" w:themeColor="text1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1545A815" w14:textId="7AA27D25" w:rsidR="00C241DF" w:rsidRPr="0029539D" w:rsidRDefault="00C241DF" w:rsidP="00C241DF">
            <w:pPr>
              <w:jc w:val="center"/>
              <w:rPr>
                <w:color w:val="FFFFFF" w:themeColor="background1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29539D">
              <w:rPr>
                <w:color w:val="FFFFFF" w:themeColor="background1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Прокуратура Оренбургской области</w:t>
            </w:r>
          </w:p>
          <w:p w14:paraId="2C4DF3B0" w14:textId="77777777" w:rsidR="00C241DF" w:rsidRPr="0029539D" w:rsidRDefault="00C241DF" w:rsidP="00C241DF">
            <w:pPr>
              <w:jc w:val="center"/>
              <w:rPr>
                <w:color w:val="FFFFFF" w:themeColor="background1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29539D">
              <w:rPr>
                <w:color w:val="FFFFFF" w:themeColor="background1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Прокуратура Сакмарского района</w:t>
            </w:r>
          </w:p>
          <w:p w14:paraId="25776711" w14:textId="77777777" w:rsidR="00AE11A5" w:rsidRPr="0029539D" w:rsidRDefault="00AE11A5" w:rsidP="00C241DF">
            <w:pPr>
              <w:jc w:val="center"/>
              <w:rPr>
                <w:color w:val="FFFFFF" w:themeColor="background1"/>
                <w:sz w:val="50"/>
                <w:szCs w:val="50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458A7A68" w14:textId="2CCF3D82" w:rsidR="00C241DF" w:rsidRPr="0029539D" w:rsidRDefault="00C241DF" w:rsidP="00C241DF">
            <w:pPr>
              <w:jc w:val="center"/>
              <w:rPr>
                <w:color w:val="FFFFFF" w:themeColor="background1"/>
                <w:sz w:val="50"/>
                <w:szCs w:val="50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29539D">
              <w:rPr>
                <w:color w:val="FFFFFF" w:themeColor="background1"/>
                <w:sz w:val="50"/>
                <w:szCs w:val="50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ПАМЯТКА</w:t>
            </w:r>
          </w:p>
          <w:p w14:paraId="6C86CEF5" w14:textId="7DEC17D6" w:rsidR="00C241DF" w:rsidRDefault="00A07846" w:rsidP="00C241DF">
            <w:pPr>
              <w:jc w:val="center"/>
              <w:rPr>
                <w:color w:val="FFFFFF" w:themeColor="background1"/>
                <w:sz w:val="36"/>
                <w:szCs w:val="36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color w:val="FFFFFF" w:themeColor="background1"/>
                <w:sz w:val="36"/>
                <w:szCs w:val="36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БЕЗОПАСТНОСТЬ</w:t>
            </w:r>
          </w:p>
          <w:p w14:paraId="655B5B2F" w14:textId="21F6E388" w:rsidR="00A07846" w:rsidRDefault="00A07846" w:rsidP="00C241DF">
            <w:pPr>
              <w:jc w:val="center"/>
              <w:rPr>
                <w:color w:val="FFFFFF" w:themeColor="background1"/>
                <w:sz w:val="36"/>
                <w:szCs w:val="36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color w:val="FFFFFF" w:themeColor="background1"/>
                <w:sz w:val="36"/>
                <w:szCs w:val="36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НА</w:t>
            </w:r>
          </w:p>
          <w:p w14:paraId="17839A45" w14:textId="7E5CD6C1" w:rsidR="00A07846" w:rsidRPr="00A07846" w:rsidRDefault="00A07846" w:rsidP="00C241DF">
            <w:pPr>
              <w:jc w:val="center"/>
              <w:rPr>
                <w:color w:val="FFFFFF" w:themeColor="background1"/>
                <w:sz w:val="36"/>
                <w:szCs w:val="36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color w:val="FFFFFF" w:themeColor="background1"/>
                <w:sz w:val="36"/>
                <w:szCs w:val="36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ВОДОЕМАХ</w:t>
            </w:r>
          </w:p>
          <w:p w14:paraId="0ABE6B6B" w14:textId="7777777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462B9640" w14:textId="7777777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112FFFCD" w14:textId="7777777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79751A2F" w14:textId="161CF91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708CA6D1" w14:textId="4AA7B854" w:rsidR="00F707D8" w:rsidRDefault="00F707D8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1F573F11" w14:textId="711B2CC4" w:rsidR="00A07846" w:rsidRDefault="00A07846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3A9140E2" w14:textId="77777777" w:rsidR="00A07846" w:rsidRPr="0029539D" w:rsidRDefault="00A07846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1C7A7E8E" w14:textId="7777777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2255BC45" w14:textId="7777777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4E245CC3" w14:textId="7777777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29539D"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с. Сакмара, 2022 год</w:t>
            </w:r>
          </w:p>
          <w:p w14:paraId="6407796F" w14:textId="77777777" w:rsidR="00C241DF" w:rsidRPr="00C241DF" w:rsidRDefault="00C241DF" w:rsidP="00C241DF">
            <w:pPr>
              <w:jc w:val="center"/>
              <w:rPr>
                <w:color w:val="000000" w:themeColor="text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5108925F" w14:textId="77777777" w:rsidR="00C426A0" w:rsidRPr="00C426A0" w:rsidRDefault="00C426A0" w:rsidP="00C426A0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- Постепенно входите в воду, убедившись в том, что температура воды комфортна для тела (не ниже установленной нормы).</w:t>
            </w:r>
          </w:p>
          <w:p w14:paraId="5E4085C2" w14:textId="77777777" w:rsidR="00C426A0" w:rsidRDefault="00C426A0" w:rsidP="00C426A0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DAA7E6C" w14:textId="50E437E1" w:rsidR="00C426A0" w:rsidRPr="00C426A0" w:rsidRDefault="00C426A0" w:rsidP="00C426A0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 Не нырять при недостаточной глубине водоема, при необследованном дне (особенно головой вниз!), при нахождении вблизи других пловцов.</w:t>
            </w:r>
          </w:p>
          <w:p w14:paraId="7B8C0BA1" w14:textId="77777777" w:rsidR="00C426A0" w:rsidRDefault="00C426A0" w:rsidP="00C426A0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5CB2F4F" w14:textId="2F7A228B" w:rsidR="00C426A0" w:rsidRPr="00C426A0" w:rsidRDefault="00C426A0" w:rsidP="00C426A0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 Продолжительность купания - не более 30 минут, при невысокой температуре воды - не более 5-6 минут.</w:t>
            </w:r>
          </w:p>
          <w:p w14:paraId="1332C9BD" w14:textId="77777777" w:rsidR="00C426A0" w:rsidRDefault="00C426A0" w:rsidP="00C426A0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EE2E33C" w14:textId="46A71739" w:rsidR="00C426A0" w:rsidRPr="00C426A0" w:rsidRDefault="00C426A0" w:rsidP="00C426A0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      </w:r>
          </w:p>
          <w:p w14:paraId="1AF38EEE" w14:textId="77777777" w:rsidR="00C426A0" w:rsidRDefault="00C426A0" w:rsidP="001B2546">
            <w:pPr>
              <w:pStyle w:val="a4"/>
              <w:ind w:firstLine="422"/>
              <w:jc w:val="both"/>
              <w:rPr>
                <w:rFonts w:ascii="Sitka Banner" w:hAnsi="Sitka Banner"/>
                <w:color w:val="FFFFFF" w:themeColor="background1"/>
                <w:sz w:val="24"/>
                <w:szCs w:val="24"/>
              </w:rPr>
            </w:pPr>
          </w:p>
          <w:p w14:paraId="1036BA74" w14:textId="1E721DF2" w:rsidR="001B2546" w:rsidRPr="00C426A0" w:rsidRDefault="00FE6487" w:rsidP="001B2546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Sitka Banner" w:hAnsi="Sitka Banner"/>
                <w:color w:val="FFFFFF" w:themeColor="background1"/>
                <w:sz w:val="24"/>
                <w:szCs w:val="24"/>
              </w:rPr>
              <w:t xml:space="preserve"> </w:t>
            </w:r>
            <w:r w:rsidR="001B2546"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 Во избежание перегревания отдыхайте на пляже в головном уборе.</w:t>
            </w:r>
          </w:p>
          <w:p w14:paraId="14C66E2E" w14:textId="77777777" w:rsidR="00C426A0" w:rsidRDefault="00C426A0" w:rsidP="001B2546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E9BA3F3" w14:textId="0CBEF4EA" w:rsidR="001B2546" w:rsidRPr="00C426A0" w:rsidRDefault="001B2546" w:rsidP="001B2546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26A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 Не допускать ситуаций неоправданного риска, шалости на воде.</w:t>
            </w:r>
          </w:p>
          <w:p w14:paraId="7921282B" w14:textId="3D1F1830" w:rsidR="000122B3" w:rsidRDefault="00C426A0" w:rsidP="001B2546">
            <w:pPr>
              <w:pStyle w:val="a4"/>
              <w:ind w:firstLine="422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noProof/>
                <w:color w:val="FFFFFF" w:themeColor="background1"/>
              </w:rPr>
              <w:drawing>
                <wp:inline distT="0" distB="0" distL="0" distR="0" wp14:anchorId="6CEFD0B0" wp14:editId="373E99C5">
                  <wp:extent cx="2486025" cy="1631701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537" cy="165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53C6D" w14:textId="53ED6769" w:rsidR="00C241DF" w:rsidRPr="00C241DF" w:rsidRDefault="00C241DF" w:rsidP="00020317">
            <w:pPr>
              <w:pStyle w:val="a4"/>
              <w:ind w:firstLine="422"/>
              <w:jc w:val="both"/>
              <w:rPr>
                <w:color w:val="000000" w:themeColor="text1"/>
              </w:rPr>
            </w:pPr>
          </w:p>
        </w:tc>
      </w:tr>
    </w:tbl>
    <w:p w14:paraId="1CBE49E1" w14:textId="77777777" w:rsidR="00561E0C" w:rsidRPr="00C241DF" w:rsidRDefault="00561E0C" w:rsidP="00C426A0">
      <w:pPr>
        <w:rPr>
          <w:color w:val="000000" w:themeColor="text1"/>
        </w:rPr>
      </w:pPr>
    </w:p>
    <w:sectPr w:rsidR="00561E0C" w:rsidRPr="00C241DF" w:rsidSect="00C241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40F"/>
    <w:multiLevelType w:val="hybridMultilevel"/>
    <w:tmpl w:val="2368945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3C76355D"/>
    <w:multiLevelType w:val="multilevel"/>
    <w:tmpl w:val="1544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80CA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2B0BD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F"/>
    <w:rsid w:val="000122B3"/>
    <w:rsid w:val="00020317"/>
    <w:rsid w:val="000D2B34"/>
    <w:rsid w:val="000D6022"/>
    <w:rsid w:val="00196702"/>
    <w:rsid w:val="001B2546"/>
    <w:rsid w:val="001C2967"/>
    <w:rsid w:val="00222573"/>
    <w:rsid w:val="0023374D"/>
    <w:rsid w:val="00254DC4"/>
    <w:rsid w:val="002753E6"/>
    <w:rsid w:val="002758D8"/>
    <w:rsid w:val="0029539D"/>
    <w:rsid w:val="002D536F"/>
    <w:rsid w:val="002E2B07"/>
    <w:rsid w:val="003663BB"/>
    <w:rsid w:val="00390F72"/>
    <w:rsid w:val="003C5756"/>
    <w:rsid w:val="003F3A1B"/>
    <w:rsid w:val="00421031"/>
    <w:rsid w:val="004456E5"/>
    <w:rsid w:val="0055314A"/>
    <w:rsid w:val="00561E0C"/>
    <w:rsid w:val="0057182B"/>
    <w:rsid w:val="005A6CD1"/>
    <w:rsid w:val="005C538B"/>
    <w:rsid w:val="0068669D"/>
    <w:rsid w:val="006C2DCF"/>
    <w:rsid w:val="00744A63"/>
    <w:rsid w:val="00753A40"/>
    <w:rsid w:val="009B5624"/>
    <w:rsid w:val="00A01616"/>
    <w:rsid w:val="00A07846"/>
    <w:rsid w:val="00AE11A5"/>
    <w:rsid w:val="00B065B9"/>
    <w:rsid w:val="00C05963"/>
    <w:rsid w:val="00C241DF"/>
    <w:rsid w:val="00C426A0"/>
    <w:rsid w:val="00C5279A"/>
    <w:rsid w:val="00C65B7D"/>
    <w:rsid w:val="00D26A1B"/>
    <w:rsid w:val="00DD05FD"/>
    <w:rsid w:val="00DE5C8E"/>
    <w:rsid w:val="00F46D9A"/>
    <w:rsid w:val="00F707D8"/>
    <w:rsid w:val="00FE1E3F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F010"/>
  <w15:chartTrackingRefBased/>
  <w15:docId w15:val="{C3830243-97DD-4088-80C9-8B72B29C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41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41DF"/>
    <w:pPr>
      <w:ind w:left="720"/>
      <w:contextualSpacing/>
    </w:pPr>
  </w:style>
  <w:style w:type="character" w:styleId="a6">
    <w:name w:val="Hyperlink"/>
    <w:basedOn w:val="a0"/>
    <w:unhideWhenUsed/>
    <w:rsid w:val="00C241D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065B9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44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456E5"/>
    <w:rPr>
      <w:b/>
      <w:bCs/>
    </w:rPr>
  </w:style>
  <w:style w:type="character" w:styleId="aa">
    <w:name w:val="Placeholder Text"/>
    <w:basedOn w:val="a0"/>
    <w:uiPriority w:val="99"/>
    <w:semiHidden/>
    <w:rsid w:val="003C5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D1B7-3713-448C-83B1-70BD025C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Виталий Викторович</dc:creator>
  <cp:keywords/>
  <dc:description/>
  <cp:lastModifiedBy>Ищенко Виталий Викторович</cp:lastModifiedBy>
  <cp:revision>10</cp:revision>
  <dcterms:created xsi:type="dcterms:W3CDTF">2022-06-20T06:10:00Z</dcterms:created>
  <dcterms:modified xsi:type="dcterms:W3CDTF">2022-08-10T09:10:00Z</dcterms:modified>
</cp:coreProperties>
</file>